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06" w:rsidRPr="00D7424C" w:rsidRDefault="00BF7A06" w:rsidP="00D7424C">
      <w:pPr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r w:rsidRPr="00D7424C">
        <w:rPr>
          <w:rFonts w:ascii="Times New Roman" w:hAnsi="Times New Roman" w:cs="Times New Roman"/>
          <w:b/>
          <w:i/>
          <w:sz w:val="28"/>
          <w:lang w:val="en-US"/>
        </w:rPr>
        <w:t>CATHODIC PROTECTION OF MARINE STRUCTURES: MODELLING AND APPLICATION TO RENEWABLE MARINE ENERGIES</w:t>
      </w:r>
    </w:p>
    <w:p w:rsidR="00567234" w:rsidRPr="00D7424C" w:rsidRDefault="00BF7A06" w:rsidP="00D7424C">
      <w:pPr>
        <w:jc w:val="center"/>
        <w:rPr>
          <w:rFonts w:ascii="Times New Roman" w:hAnsi="Times New Roman" w:cs="Times New Roman"/>
          <w:lang w:val="en-US"/>
        </w:rPr>
      </w:pPr>
      <w:r w:rsidRPr="00D7424C">
        <w:rPr>
          <w:rFonts w:ascii="Times New Roman" w:hAnsi="Times New Roman" w:cs="Times New Roman"/>
          <w:lang w:val="en-US"/>
        </w:rPr>
        <w:t>Anne-Marie GROLLEAU</w:t>
      </w:r>
      <w:r w:rsidR="00567234" w:rsidRPr="00D7424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567234" w:rsidRPr="00D7424C">
        <w:rPr>
          <w:rFonts w:ascii="Times New Roman" w:hAnsi="Times New Roman" w:cs="Times New Roman"/>
          <w:lang w:val="en-US"/>
        </w:rPr>
        <w:t xml:space="preserve">- </w:t>
      </w:r>
      <w:r w:rsidRPr="00D7424C">
        <w:rPr>
          <w:rFonts w:ascii="Times New Roman" w:hAnsi="Times New Roman" w:cs="Times New Roman"/>
          <w:lang w:val="en-US"/>
        </w:rPr>
        <w:t xml:space="preserve"> Senior</w:t>
      </w:r>
      <w:proofErr w:type="gramEnd"/>
      <w:r w:rsidRPr="00D7424C">
        <w:rPr>
          <w:rFonts w:ascii="Times New Roman" w:hAnsi="Times New Roman" w:cs="Times New Roman"/>
          <w:lang w:val="en-US"/>
        </w:rPr>
        <w:t xml:space="preserve"> Marine and CP Expert.</w:t>
      </w:r>
    </w:p>
    <w:p w:rsidR="00BF7A06" w:rsidRPr="00D7424C" w:rsidRDefault="00BF7A06" w:rsidP="00BF7A06">
      <w:pPr>
        <w:rPr>
          <w:i/>
          <w:lang w:val="en-US"/>
        </w:rPr>
      </w:pPr>
      <w:proofErr w:type="gramStart"/>
      <w:r w:rsidRPr="00D7424C">
        <w:rPr>
          <w:i/>
          <w:lang w:val="en-US"/>
        </w:rPr>
        <w:t>DCNS Research</w:t>
      </w:r>
      <w:r w:rsidR="00567234" w:rsidRPr="00D7424C">
        <w:rPr>
          <w:i/>
          <w:lang w:val="en-US"/>
        </w:rPr>
        <w:t xml:space="preserve"> – BP 440 50104 Cherbourg </w:t>
      </w:r>
      <w:proofErr w:type="spellStart"/>
      <w:r w:rsidR="00567234" w:rsidRPr="00D7424C">
        <w:rPr>
          <w:i/>
          <w:lang w:val="en-US"/>
        </w:rPr>
        <w:t>Octeville</w:t>
      </w:r>
      <w:proofErr w:type="spellEnd"/>
      <w:r w:rsidR="00567234" w:rsidRPr="00D7424C">
        <w:rPr>
          <w:i/>
          <w:lang w:val="en-US"/>
        </w:rPr>
        <w:t>.</w:t>
      </w:r>
      <w:proofErr w:type="gramEnd"/>
    </w:p>
    <w:p w:rsidR="00561FBD" w:rsidRDefault="00561FBD" w:rsidP="00BF7A06">
      <w:pPr>
        <w:rPr>
          <w:b/>
          <w:i/>
          <w:lang w:val="en-US"/>
        </w:rPr>
      </w:pPr>
    </w:p>
    <w:p w:rsidR="00DB5C6E" w:rsidRPr="00D7424C" w:rsidRDefault="00DB5C6E" w:rsidP="003C330E">
      <w:pPr>
        <w:jc w:val="both"/>
        <w:rPr>
          <w:rFonts w:ascii="Times New Roman" w:hAnsi="Times New Roman" w:cs="Times New Roman"/>
          <w:sz w:val="24"/>
          <w:lang w:val="en-US"/>
        </w:rPr>
      </w:pPr>
      <w:r w:rsidRPr="00D7424C">
        <w:rPr>
          <w:rFonts w:ascii="Times New Roman" w:hAnsi="Times New Roman" w:cs="Times New Roman"/>
          <w:sz w:val="24"/>
          <w:lang w:val="en-US"/>
        </w:rPr>
        <w:t>Corrosion control of immersed marine structures is ensured by the used of cathodic protection (CP) systems, whether galvanic or impressed cathodic current systems</w:t>
      </w:r>
      <w:r w:rsidR="003C330E" w:rsidRPr="00D7424C">
        <w:rPr>
          <w:rFonts w:ascii="Times New Roman" w:hAnsi="Times New Roman" w:cs="Times New Roman"/>
          <w:sz w:val="24"/>
          <w:lang w:val="en-US"/>
        </w:rPr>
        <w:t xml:space="preserve"> (ICCP)</w:t>
      </w:r>
      <w:r w:rsidRPr="00D7424C">
        <w:rPr>
          <w:rFonts w:ascii="Times New Roman" w:hAnsi="Times New Roman" w:cs="Times New Roman"/>
          <w:sz w:val="24"/>
          <w:lang w:val="en-US"/>
        </w:rPr>
        <w:t>. CP is often used in conjunction with paint systems to reduce the size of the CP system.</w:t>
      </w:r>
    </w:p>
    <w:p w:rsidR="003C330E" w:rsidRPr="00D7424C" w:rsidRDefault="00561FBD" w:rsidP="003C330E">
      <w:pPr>
        <w:jc w:val="both"/>
        <w:rPr>
          <w:rFonts w:ascii="Times New Roman" w:hAnsi="Times New Roman" w:cs="Times New Roman"/>
          <w:color w:val="000000"/>
          <w:sz w:val="24"/>
          <w:lang w:val="en-US"/>
        </w:rPr>
      </w:pPr>
      <w:r w:rsidRPr="00D7424C">
        <w:rPr>
          <w:rFonts w:ascii="Times New Roman" w:hAnsi="Times New Roman" w:cs="Times New Roman"/>
          <w:sz w:val="24"/>
          <w:lang w:val="en-US"/>
        </w:rPr>
        <w:t xml:space="preserve">For simple structures the design of CP system is often based on analytical or even empirical calculations. </w:t>
      </w:r>
      <w:r w:rsidR="00227916" w:rsidRPr="00D7424C">
        <w:rPr>
          <w:rFonts w:ascii="Times New Roman" w:hAnsi="Times New Roman" w:cs="Times New Roman"/>
          <w:sz w:val="24"/>
          <w:lang w:val="en-US"/>
        </w:rPr>
        <w:t>However, f</w:t>
      </w:r>
      <w:r w:rsidRPr="00D7424C">
        <w:rPr>
          <w:rFonts w:ascii="Times New Roman" w:hAnsi="Times New Roman" w:cs="Times New Roman"/>
          <w:sz w:val="24"/>
          <w:lang w:val="en-US"/>
        </w:rPr>
        <w:t>or complex structu</w:t>
      </w:r>
      <w:bookmarkStart w:id="0" w:name="_GoBack"/>
      <w:bookmarkEnd w:id="0"/>
      <w:r w:rsidRPr="00D7424C">
        <w:rPr>
          <w:rFonts w:ascii="Times New Roman" w:hAnsi="Times New Roman" w:cs="Times New Roman"/>
          <w:sz w:val="24"/>
          <w:lang w:val="en-US"/>
        </w:rPr>
        <w:t xml:space="preserve">res numerical modeling can provide </w:t>
      </w:r>
      <w:r w:rsidR="00D21EAA" w:rsidRPr="00D7424C">
        <w:rPr>
          <w:rFonts w:ascii="Times New Roman" w:hAnsi="Times New Roman" w:cs="Times New Roman"/>
          <w:sz w:val="24"/>
          <w:lang w:val="en-US"/>
        </w:rPr>
        <w:t>significant ben</w:t>
      </w:r>
      <w:r w:rsidR="00227916" w:rsidRPr="00D7424C">
        <w:rPr>
          <w:rFonts w:ascii="Times New Roman" w:hAnsi="Times New Roman" w:cs="Times New Roman"/>
          <w:sz w:val="24"/>
          <w:lang w:val="en-US"/>
        </w:rPr>
        <w:t>efit.  The objective of a CP design is to produce an evenly distributed pote</w:t>
      </w:r>
      <w:r w:rsidR="003C330E" w:rsidRPr="00D7424C">
        <w:rPr>
          <w:rFonts w:ascii="Times New Roman" w:hAnsi="Times New Roman" w:cs="Times New Roman"/>
          <w:sz w:val="24"/>
          <w:lang w:val="en-US"/>
        </w:rPr>
        <w:t>ntial on the structure, insure</w:t>
      </w:r>
      <w:r w:rsidR="00227916" w:rsidRPr="00D7424C">
        <w:rPr>
          <w:rFonts w:ascii="Times New Roman" w:hAnsi="Times New Roman" w:cs="Times New Roman"/>
          <w:sz w:val="24"/>
          <w:lang w:val="en-US"/>
        </w:rPr>
        <w:t xml:space="preserve"> the protection throughout the expected l</w:t>
      </w:r>
      <w:r w:rsidR="00626979" w:rsidRPr="00D7424C">
        <w:rPr>
          <w:rFonts w:ascii="Times New Roman" w:hAnsi="Times New Roman" w:cs="Times New Roman"/>
          <w:sz w:val="24"/>
          <w:lang w:val="en-US"/>
        </w:rPr>
        <w:t>ife and gain confidence in</w:t>
      </w:r>
      <w:r w:rsidR="00227916" w:rsidRPr="00D7424C">
        <w:rPr>
          <w:rFonts w:ascii="Times New Roman" w:hAnsi="Times New Roman" w:cs="Times New Roman"/>
          <w:sz w:val="24"/>
          <w:lang w:val="en-US"/>
        </w:rPr>
        <w:t xml:space="preserve"> the anode life</w:t>
      </w:r>
      <w:r w:rsidR="003C330E" w:rsidRPr="00D7424C">
        <w:rPr>
          <w:rFonts w:ascii="Times New Roman" w:hAnsi="Times New Roman" w:cs="Times New Roman"/>
          <w:sz w:val="24"/>
          <w:lang w:val="en-US"/>
        </w:rPr>
        <w:t xml:space="preserve"> duration</w:t>
      </w:r>
      <w:r w:rsidR="00626979" w:rsidRPr="00D7424C">
        <w:rPr>
          <w:rFonts w:ascii="Times New Roman" w:hAnsi="Times New Roman" w:cs="Times New Roman"/>
          <w:sz w:val="24"/>
          <w:lang w:val="en-US"/>
        </w:rPr>
        <w:t xml:space="preserve"> estimation</w:t>
      </w:r>
      <w:r w:rsidR="00227916" w:rsidRPr="00D7424C">
        <w:rPr>
          <w:rFonts w:ascii="Times New Roman" w:hAnsi="Times New Roman" w:cs="Times New Roman"/>
          <w:sz w:val="24"/>
          <w:lang w:val="en-US"/>
        </w:rPr>
        <w:t>. Numerical mode</w:t>
      </w:r>
      <w:r w:rsidR="00626979" w:rsidRPr="00D7424C">
        <w:rPr>
          <w:rFonts w:ascii="Times New Roman" w:hAnsi="Times New Roman" w:cs="Times New Roman"/>
          <w:sz w:val="24"/>
          <w:lang w:val="en-US"/>
        </w:rPr>
        <w:t>l</w:t>
      </w:r>
      <w:r w:rsidR="00227916" w:rsidRPr="00D7424C">
        <w:rPr>
          <w:rFonts w:ascii="Times New Roman" w:hAnsi="Times New Roman" w:cs="Times New Roman"/>
          <w:sz w:val="24"/>
          <w:lang w:val="en-US"/>
        </w:rPr>
        <w:t xml:space="preserve">ling allows the optimization of the CP design by identifying </w:t>
      </w:r>
      <w:r w:rsidR="00227916" w:rsidRPr="00D7424C">
        <w:rPr>
          <w:rFonts w:ascii="Times New Roman" w:hAnsi="Times New Roman" w:cs="Times New Roman"/>
          <w:color w:val="000000"/>
          <w:sz w:val="24"/>
          <w:lang w:val="en-US"/>
        </w:rPr>
        <w:t>insufficiently</w:t>
      </w:r>
      <w:r w:rsidRPr="00D7424C">
        <w:rPr>
          <w:rFonts w:ascii="Times New Roman" w:hAnsi="Times New Roman" w:cs="Times New Roman"/>
          <w:color w:val="000000"/>
          <w:sz w:val="24"/>
          <w:lang w:val="en-US"/>
        </w:rPr>
        <w:t xml:space="preserve"> protected regions - possibly subject to corrosion, and overprotected regions </w:t>
      </w:r>
      <w:r w:rsidR="003C330E" w:rsidRPr="00D7424C">
        <w:rPr>
          <w:rFonts w:ascii="Times New Roman" w:hAnsi="Times New Roman" w:cs="Times New Roman"/>
          <w:color w:val="000000"/>
          <w:sz w:val="24"/>
          <w:lang w:val="en-US"/>
        </w:rPr>
        <w:t xml:space="preserve">– possibly subject to </w:t>
      </w:r>
      <w:r w:rsidR="00227916" w:rsidRPr="00D7424C">
        <w:rPr>
          <w:rFonts w:ascii="Times New Roman" w:hAnsi="Times New Roman" w:cs="Times New Roman"/>
          <w:color w:val="000000"/>
          <w:sz w:val="24"/>
          <w:lang w:val="en-US"/>
        </w:rPr>
        <w:t xml:space="preserve">coating </w:t>
      </w:r>
      <w:proofErr w:type="spellStart"/>
      <w:r w:rsidR="003C330E" w:rsidRPr="00D7424C">
        <w:rPr>
          <w:rFonts w:ascii="Times New Roman" w:hAnsi="Times New Roman" w:cs="Times New Roman"/>
          <w:color w:val="000000"/>
          <w:sz w:val="24"/>
          <w:lang w:val="en-US"/>
        </w:rPr>
        <w:t>disbo</w:t>
      </w:r>
      <w:r w:rsidR="00227916" w:rsidRPr="00D7424C">
        <w:rPr>
          <w:rFonts w:ascii="Times New Roman" w:hAnsi="Times New Roman" w:cs="Times New Roman"/>
          <w:color w:val="000000"/>
          <w:sz w:val="24"/>
          <w:lang w:val="en-US"/>
        </w:rPr>
        <w:t>nding</w:t>
      </w:r>
      <w:proofErr w:type="spellEnd"/>
      <w:r w:rsidR="003C330E" w:rsidRPr="00D7424C">
        <w:rPr>
          <w:rFonts w:ascii="Times New Roman" w:hAnsi="Times New Roman" w:cs="Times New Roman"/>
          <w:color w:val="000000"/>
          <w:sz w:val="24"/>
          <w:lang w:val="en-US"/>
        </w:rPr>
        <w:t xml:space="preserve"> or hydrogen embrittlement in the case of ICCP systems.  The anode life durations can also be evaluated, then allowing the definition of maintenance plans. </w:t>
      </w:r>
      <w:r w:rsidR="00626979" w:rsidRPr="00D7424C">
        <w:rPr>
          <w:rFonts w:ascii="Times New Roman" w:hAnsi="Times New Roman" w:cs="Times New Roman"/>
          <w:color w:val="000000"/>
          <w:sz w:val="24"/>
          <w:lang w:val="en-US"/>
        </w:rPr>
        <w:t>Nevertheless, the relevance of such data depends on the acquisition of input data that are reliable and close to operational environments.</w:t>
      </w:r>
    </w:p>
    <w:p w:rsidR="00561FBD" w:rsidRPr="00D7424C" w:rsidRDefault="00561FBD" w:rsidP="003C330E">
      <w:pPr>
        <w:jc w:val="both"/>
        <w:rPr>
          <w:rFonts w:ascii="Times New Roman" w:hAnsi="Times New Roman" w:cs="Times New Roman"/>
          <w:sz w:val="24"/>
          <w:lang w:val="en-US"/>
        </w:rPr>
      </w:pPr>
      <w:r w:rsidRPr="00D7424C">
        <w:rPr>
          <w:rFonts w:ascii="Times New Roman" w:hAnsi="Times New Roman" w:cs="Times New Roman"/>
          <w:sz w:val="24"/>
          <w:lang w:val="en-US"/>
        </w:rPr>
        <w:t xml:space="preserve">This presentation will review the basics requirements of CP in sea water and </w:t>
      </w:r>
      <w:r w:rsidR="00227916" w:rsidRPr="00D7424C">
        <w:rPr>
          <w:rFonts w:ascii="Times New Roman" w:hAnsi="Times New Roman" w:cs="Times New Roman"/>
          <w:sz w:val="24"/>
          <w:lang w:val="en-US"/>
        </w:rPr>
        <w:t>mode</w:t>
      </w:r>
      <w:r w:rsidR="00626979" w:rsidRPr="00D7424C">
        <w:rPr>
          <w:rFonts w:ascii="Times New Roman" w:hAnsi="Times New Roman" w:cs="Times New Roman"/>
          <w:sz w:val="24"/>
          <w:lang w:val="en-US"/>
        </w:rPr>
        <w:t>l</w:t>
      </w:r>
      <w:r w:rsidR="00227916" w:rsidRPr="00D7424C">
        <w:rPr>
          <w:rFonts w:ascii="Times New Roman" w:hAnsi="Times New Roman" w:cs="Times New Roman"/>
          <w:sz w:val="24"/>
          <w:lang w:val="en-US"/>
        </w:rPr>
        <w:t xml:space="preserve">ling. It will describe the application of </w:t>
      </w:r>
      <w:proofErr w:type="gramStart"/>
      <w:r w:rsidR="00227916" w:rsidRPr="00D7424C">
        <w:rPr>
          <w:rFonts w:ascii="Times New Roman" w:hAnsi="Times New Roman" w:cs="Times New Roman"/>
          <w:sz w:val="24"/>
          <w:lang w:val="en-US"/>
        </w:rPr>
        <w:t>a mode</w:t>
      </w:r>
      <w:r w:rsidR="00626979" w:rsidRPr="00D7424C">
        <w:rPr>
          <w:rFonts w:ascii="Times New Roman" w:hAnsi="Times New Roman" w:cs="Times New Roman"/>
          <w:sz w:val="24"/>
          <w:lang w:val="en-US"/>
        </w:rPr>
        <w:t>l</w:t>
      </w:r>
      <w:r w:rsidR="00227916" w:rsidRPr="00D7424C">
        <w:rPr>
          <w:rFonts w:ascii="Times New Roman" w:hAnsi="Times New Roman" w:cs="Times New Roman"/>
          <w:sz w:val="24"/>
          <w:lang w:val="en-US"/>
        </w:rPr>
        <w:t>ling</w:t>
      </w:r>
      <w:proofErr w:type="gramEnd"/>
      <w:r w:rsidR="00227916" w:rsidRPr="00D7424C">
        <w:rPr>
          <w:rFonts w:ascii="Times New Roman" w:hAnsi="Times New Roman" w:cs="Times New Roman"/>
          <w:sz w:val="24"/>
          <w:lang w:val="en-US"/>
        </w:rPr>
        <w:t xml:space="preserve"> software, based on the boundary element techniques, </w:t>
      </w:r>
      <w:r w:rsidR="003C330E" w:rsidRPr="00D7424C">
        <w:rPr>
          <w:rFonts w:ascii="Times New Roman" w:hAnsi="Times New Roman" w:cs="Times New Roman"/>
          <w:sz w:val="24"/>
          <w:lang w:val="en-US"/>
        </w:rPr>
        <w:t>to predict the performance of galvanic systems applied to renewable marine energies.</w:t>
      </w:r>
    </w:p>
    <w:p w:rsidR="00DB5C6E" w:rsidRPr="00D7424C" w:rsidRDefault="00DB5C6E" w:rsidP="00BF7A06">
      <w:pPr>
        <w:rPr>
          <w:rFonts w:ascii="Times New Roman" w:hAnsi="Times New Roman" w:cs="Times New Roman"/>
          <w:sz w:val="24"/>
          <w:lang w:val="en-US"/>
        </w:rPr>
      </w:pPr>
    </w:p>
    <w:p w:rsidR="00DB5C6E" w:rsidRPr="00D7424C" w:rsidRDefault="00DB5C6E" w:rsidP="00212F21">
      <w:pPr>
        <w:rPr>
          <w:rFonts w:ascii="Times New Roman" w:hAnsi="Times New Roman" w:cs="Times New Roman"/>
          <w:i/>
          <w:sz w:val="24"/>
          <w:lang w:val="en-US"/>
        </w:rPr>
      </w:pPr>
    </w:p>
    <w:sectPr w:rsidR="00DB5C6E" w:rsidRPr="00D74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06"/>
    <w:rsid w:val="00212F21"/>
    <w:rsid w:val="00227916"/>
    <w:rsid w:val="002632A4"/>
    <w:rsid w:val="002B6FDB"/>
    <w:rsid w:val="003C330E"/>
    <w:rsid w:val="0045400B"/>
    <w:rsid w:val="00561FBD"/>
    <w:rsid w:val="00567234"/>
    <w:rsid w:val="00626979"/>
    <w:rsid w:val="00BF7A06"/>
    <w:rsid w:val="00D21EAA"/>
    <w:rsid w:val="00D7424C"/>
    <w:rsid w:val="00DB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DCNS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Grolleau, Anne-Marie</dc:creator>
  <cp:lastModifiedBy>fleurier</cp:lastModifiedBy>
  <cp:revision>2</cp:revision>
  <dcterms:created xsi:type="dcterms:W3CDTF">2016-03-03T11:15:00Z</dcterms:created>
  <dcterms:modified xsi:type="dcterms:W3CDTF">2016-03-03T11:15:00Z</dcterms:modified>
</cp:coreProperties>
</file>